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7D" w:rsidRPr="008613C6" w:rsidRDefault="00956D7D" w:rsidP="00F3666B">
      <w:pPr>
        <w:ind w:left="142" w:right="283"/>
        <w:jc w:val="both"/>
        <w:rPr>
          <w:sz w:val="36"/>
          <w:szCs w:val="26"/>
        </w:rPr>
      </w:pPr>
      <w:r w:rsidRPr="008613C6">
        <w:rPr>
          <w:b/>
          <w:sz w:val="36"/>
          <w:szCs w:val="26"/>
        </w:rPr>
        <w:t>MISSION</w:t>
      </w:r>
      <w:r w:rsidR="005F5BB0">
        <w:rPr>
          <w:b/>
          <w:sz w:val="36"/>
          <w:szCs w:val="26"/>
        </w:rPr>
        <w:t xml:space="preserve"> COMMUNAUTAIRE SCHOLAR SEMAINE 3</w:t>
      </w:r>
    </w:p>
    <w:p w:rsidR="00956D7D" w:rsidRPr="005168E6" w:rsidRDefault="008C1A54" w:rsidP="0087364A">
      <w:pPr>
        <w:ind w:left="142" w:right="283"/>
        <w:jc w:val="center"/>
        <w:rPr>
          <w:b/>
          <w:iCs/>
          <w:color w:val="2E74B5" w:themeColor="accent1" w:themeShade="BF"/>
          <w:sz w:val="26"/>
          <w:szCs w:val="26"/>
        </w:rPr>
      </w:pPr>
      <w:r w:rsidRPr="005168E6">
        <w:rPr>
          <w:iCs/>
          <w:noProof/>
          <w:color w:val="2E74B5" w:themeColor="accent1" w:themeShade="BF"/>
          <w:sz w:val="26"/>
          <w:szCs w:val="26"/>
          <w:lang w:eastAsia="fr-FR"/>
        </w:rPr>
        <w:pict>
          <v:line id="Connecteur droit 3" o:spid="_x0000_s1026" style="position:absolute;left:0;text-align:left;z-index:251659264;visibility:visible" from="82.3pt,23.45pt" to="415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" strokecolor="#5b9bd5 [3204]" strokeweight=".5pt">
            <v:stroke joinstyle="miter"/>
          </v:line>
        </w:pict>
      </w:r>
      <w:r w:rsidR="00956D7D" w:rsidRPr="005168E6">
        <w:rPr>
          <w:iCs/>
          <w:color w:val="2E74B5" w:themeColor="accent1" w:themeShade="BF"/>
          <w:sz w:val="26"/>
          <w:szCs w:val="26"/>
        </w:rPr>
        <w:t xml:space="preserve">Par </w:t>
      </w:r>
      <w:r w:rsidR="007F3408" w:rsidRPr="005168E6">
        <w:rPr>
          <w:iCs/>
          <w:color w:val="2E74B5" w:themeColor="accent1" w:themeShade="BF"/>
          <w:sz w:val="26"/>
          <w:szCs w:val="26"/>
        </w:rPr>
        <w:t xml:space="preserve">Dr Fakhfekh Sami </w:t>
      </w:r>
      <w:proofErr w:type="spellStart"/>
      <w:r w:rsidR="0087364A" w:rsidRPr="005168E6">
        <w:rPr>
          <w:iCs/>
          <w:color w:val="2E74B5" w:themeColor="accent1" w:themeShade="BF"/>
          <w:sz w:val="26"/>
          <w:szCs w:val="26"/>
        </w:rPr>
        <w:t>Tozeur_Tunisie</w:t>
      </w:r>
      <w:proofErr w:type="spellEnd"/>
      <w:r w:rsidR="0087364A" w:rsidRPr="005168E6">
        <w:rPr>
          <w:iCs/>
          <w:color w:val="2E74B5" w:themeColor="accent1" w:themeShade="BF"/>
          <w:sz w:val="26"/>
          <w:szCs w:val="26"/>
        </w:rPr>
        <w:t xml:space="preserve"> </w:t>
      </w:r>
      <w:r w:rsidR="00956D7D" w:rsidRPr="005168E6">
        <w:rPr>
          <w:iCs/>
          <w:color w:val="2E74B5" w:themeColor="accent1" w:themeShade="BF"/>
          <w:sz w:val="26"/>
          <w:szCs w:val="26"/>
        </w:rPr>
        <w:t>participant AMV OMS-2018</w:t>
      </w:r>
    </w:p>
    <w:p w:rsidR="008421C5" w:rsidRPr="0087364A" w:rsidRDefault="008421C5" w:rsidP="00F3666B">
      <w:pPr>
        <w:jc w:val="both"/>
      </w:pPr>
    </w:p>
    <w:p w:rsidR="00422A98" w:rsidRPr="007F3408" w:rsidRDefault="00422A98" w:rsidP="007F3408">
      <w:pPr>
        <w:pStyle w:val="Titre2"/>
        <w:jc w:val="both"/>
        <w:rPr>
          <w:lang w:val="fr-FR"/>
        </w:rPr>
      </w:pPr>
      <w:r>
        <w:rPr>
          <w:lang w:val="fr-FR"/>
        </w:rPr>
        <w:t>Etape 1. Téléchargez et analysez l’ensemble de données se trouvant sur le fichier Excel</w:t>
      </w:r>
      <w:r w:rsidRPr="00F2349C">
        <w:rPr>
          <w:lang w:val="fr-FR"/>
        </w:rPr>
        <w:t xml:space="preserve"> (Desk </w:t>
      </w:r>
      <w:proofErr w:type="spellStart"/>
      <w:r w:rsidRPr="00F2349C">
        <w:rPr>
          <w:lang w:val="fr-FR"/>
        </w:rPr>
        <w:t>Review</w:t>
      </w:r>
      <w:proofErr w:type="spellEnd"/>
      <w:r w:rsidRPr="00F2349C">
        <w:rPr>
          <w:lang w:val="fr-FR"/>
        </w:rPr>
        <w:t xml:space="preserve"> Practice Dataset.xlsx).</w:t>
      </w:r>
    </w:p>
    <w:p w:rsidR="00791E6E" w:rsidRPr="00F2349C" w:rsidRDefault="00791E6E" w:rsidP="007F3408">
      <w:pPr>
        <w:jc w:val="both"/>
      </w:pPr>
      <w:r>
        <w:t xml:space="preserve">Le fichier </w:t>
      </w:r>
      <w:r w:rsidR="007F3408">
        <w:t xml:space="preserve">a été </w:t>
      </w:r>
      <w:r>
        <w:t>téléchargé.</w:t>
      </w:r>
    </w:p>
    <w:p w:rsidR="00422A98" w:rsidRPr="00F2349C" w:rsidRDefault="00422A98" w:rsidP="00F3666B">
      <w:pPr>
        <w:pStyle w:val="Titre2"/>
        <w:jc w:val="both"/>
        <w:rPr>
          <w:lang w:val="fr-FR"/>
        </w:rPr>
      </w:pPr>
      <w:r>
        <w:rPr>
          <w:lang w:val="fr-FR"/>
        </w:rPr>
        <w:t xml:space="preserve">Etape 2. Analysez l’exactitude et le caractère complet du rapport </w:t>
      </w:r>
    </w:p>
    <w:p w:rsidR="00422A98" w:rsidRPr="00EE486E" w:rsidRDefault="00EE486E" w:rsidP="005168E6">
      <w:pPr>
        <w:pStyle w:val="Listbulleted1"/>
      </w:pPr>
      <w:r>
        <w:t xml:space="preserve">_ </w:t>
      </w:r>
      <w:r w:rsidR="00422A98" w:rsidRPr="00EE486E">
        <w:t xml:space="preserve">Les données sont-elles complètes ? </w:t>
      </w:r>
    </w:p>
    <w:p w:rsidR="00EE486E" w:rsidRPr="005168E6" w:rsidRDefault="00EE486E" w:rsidP="005168E6">
      <w:pPr>
        <w:pStyle w:val="Listbulleted1"/>
      </w:pPr>
      <w:r w:rsidRPr="005168E6">
        <w:t xml:space="preserve">En 2014 la complétude  est de 97% varie de 87,8% à 100%. </w:t>
      </w:r>
      <w:r w:rsidRPr="005168E6">
        <w:br/>
        <w:t xml:space="preserve">En 2012 et 2013 la complétude a été complète 100% </w:t>
      </w:r>
    </w:p>
    <w:p w:rsidR="00422A98" w:rsidRPr="00EE486E" w:rsidRDefault="00EE486E" w:rsidP="005168E6">
      <w:pPr>
        <w:pStyle w:val="Listbulleted1"/>
      </w:pPr>
      <w:proofErr w:type="spellStart"/>
      <w:r>
        <w:t>_</w:t>
      </w:r>
      <w:r w:rsidR="00422A98" w:rsidRPr="00EE486E">
        <w:t>Si</w:t>
      </w:r>
      <w:proofErr w:type="spellEnd"/>
      <w:r w:rsidR="00422A98" w:rsidRPr="00EE486E">
        <w:t xml:space="preserve"> ce n’est pas le cas, quelles régions présentent un problème d’exhaustivité ? </w:t>
      </w:r>
    </w:p>
    <w:p w:rsidR="00422A98" w:rsidRPr="00A85EBF" w:rsidRDefault="00422A98" w:rsidP="005168E6">
      <w:pPr>
        <w:pStyle w:val="Listbulleted1"/>
        <w:rPr>
          <w:b/>
        </w:rPr>
      </w:pPr>
      <w:r w:rsidRPr="00A85EBF">
        <w:t>Les régions du Centre avec 87%, Extrême Nord, avec 99%, Nord avec 99%, Sud-Ouest avec aussi 99%.</w:t>
      </w:r>
    </w:p>
    <w:p w:rsidR="00422A98" w:rsidRDefault="00EE486E" w:rsidP="005168E6">
      <w:pPr>
        <w:pStyle w:val="Listbulleted1"/>
      </w:pPr>
      <w:r>
        <w:t xml:space="preserve">_ </w:t>
      </w:r>
      <w:r w:rsidR="00422A98">
        <w:t xml:space="preserve">Qu’est-ce que cela implique concernant l’interprétation des données </w:t>
      </w:r>
      <w:r w:rsidR="00422A98" w:rsidRPr="00F2349C">
        <w:t>?</w:t>
      </w:r>
    </w:p>
    <w:p w:rsidR="00422A98" w:rsidRPr="00A85EBF" w:rsidRDefault="00EE486E" w:rsidP="005168E6">
      <w:pPr>
        <w:pStyle w:val="Listbulleted1"/>
        <w:rPr>
          <w:b/>
        </w:rPr>
      </w:pPr>
      <w:r>
        <w:t xml:space="preserve">Des données incomplètes </w:t>
      </w:r>
      <w:proofErr w:type="gramStart"/>
      <w:r>
        <w:t>implique</w:t>
      </w:r>
      <w:proofErr w:type="gramEnd"/>
      <w:r>
        <w:t xml:space="preserve"> une interprétation </w:t>
      </w:r>
      <w:r w:rsidR="00EA081D">
        <w:t>fausse.</w:t>
      </w:r>
    </w:p>
    <w:p w:rsidR="00422A98" w:rsidRDefault="00EE486E" w:rsidP="005168E6">
      <w:pPr>
        <w:pStyle w:val="Listbulleted1"/>
      </w:pPr>
      <w:r>
        <w:t xml:space="preserve">_ </w:t>
      </w:r>
      <w:r w:rsidR="00422A98" w:rsidRPr="00422A98">
        <w:t>Les données ont-elles été envoyées en temps utile ?</w:t>
      </w:r>
    </w:p>
    <w:p w:rsidR="00422A98" w:rsidRPr="00A85EBF" w:rsidRDefault="0070165B" w:rsidP="005168E6">
      <w:pPr>
        <w:pStyle w:val="Listbulleted1"/>
        <w:rPr>
          <w:b/>
        </w:rPr>
      </w:pPr>
      <w:r>
        <w:t xml:space="preserve">En </w:t>
      </w:r>
      <w:r w:rsidR="00422A98" w:rsidRPr="00A85EBF">
        <w:t>2012</w:t>
      </w:r>
      <w:r>
        <w:t xml:space="preserve">, 2013et 2014 </w:t>
      </w:r>
      <w:r w:rsidR="00422A98" w:rsidRPr="00A85EBF">
        <w:t xml:space="preserve">les données n’arrivent </w:t>
      </w:r>
      <w:r>
        <w:t>pas à temps</w:t>
      </w:r>
      <w:r w:rsidR="00422A98" w:rsidRPr="00A85EBF">
        <w:t xml:space="preserve">. </w:t>
      </w:r>
      <w:r>
        <w:t xml:space="preserve">Taux promptitude </w:t>
      </w:r>
      <w:proofErr w:type="spellStart"/>
      <w:r>
        <w:t>inf</w:t>
      </w:r>
      <w:proofErr w:type="spellEnd"/>
      <w:r>
        <w:t xml:space="preserve"> 88%</w:t>
      </w:r>
    </w:p>
    <w:p w:rsidR="00F57049" w:rsidRPr="00422A98" w:rsidRDefault="00F57049" w:rsidP="005168E6">
      <w:pPr>
        <w:pStyle w:val="Listbulleted1"/>
      </w:pPr>
    </w:p>
    <w:p w:rsidR="00422A98" w:rsidRPr="00F57049" w:rsidRDefault="0070165B" w:rsidP="005168E6">
      <w:pPr>
        <w:pStyle w:val="Listbulleted1"/>
      </w:pPr>
      <w:r>
        <w:t xml:space="preserve">_ </w:t>
      </w:r>
      <w:r w:rsidR="00422A98" w:rsidRPr="00F57049">
        <w:t>Si ce n’est pas le cas, quelles régions n’envoient pas dans un délai convenable les données ?</w:t>
      </w:r>
    </w:p>
    <w:p w:rsidR="00F57049" w:rsidRPr="00A85EBF" w:rsidRDefault="00F57049" w:rsidP="005168E6">
      <w:pPr>
        <w:pStyle w:val="Listbulleted1"/>
        <w:rPr>
          <w:b/>
        </w:rPr>
      </w:pPr>
      <w:r w:rsidRPr="00A85EBF">
        <w:t>S</w:t>
      </w:r>
      <w:r w:rsidR="00EA081D">
        <w:t xml:space="preserve">auf </w:t>
      </w:r>
      <w:r w:rsidRPr="00A85EBF">
        <w:t xml:space="preserve"> la région du Sud </w:t>
      </w:r>
      <w:r w:rsidR="00EA081D">
        <w:t xml:space="preserve">qui </w:t>
      </w:r>
      <w:r w:rsidRPr="00A85EBF">
        <w:t>a envoyé ses données dans le délai.</w:t>
      </w:r>
    </w:p>
    <w:p w:rsidR="00422A98" w:rsidRDefault="00EA081D" w:rsidP="005168E6">
      <w:pPr>
        <w:pStyle w:val="Listbulleted1"/>
      </w:pPr>
      <w:r>
        <w:t xml:space="preserve">_ </w:t>
      </w:r>
      <w:r w:rsidR="00422A98" w:rsidRPr="00A85EBF">
        <w:t>La promptitude de l’envoi des données a-t-elle empiré ou s’est-elle améliorée avec le temps ?</w:t>
      </w:r>
    </w:p>
    <w:p w:rsidR="007A7AA6" w:rsidRPr="00A85EBF" w:rsidRDefault="007A7AA6" w:rsidP="005168E6">
      <w:pPr>
        <w:pStyle w:val="Listbulleted1"/>
        <w:rPr>
          <w:b/>
        </w:rPr>
      </w:pPr>
      <w:r>
        <w:t>La promptitude est améliorée de2012 (83%) à 2014 (91%).</w:t>
      </w:r>
    </w:p>
    <w:p w:rsidR="00422A98" w:rsidRPr="00F2349C" w:rsidRDefault="00EA081D" w:rsidP="005168E6">
      <w:pPr>
        <w:pStyle w:val="Listbulleted1"/>
      </w:pPr>
      <w:r>
        <w:t xml:space="preserve">_ </w:t>
      </w:r>
      <w:r w:rsidR="00422A98">
        <w:t xml:space="preserve">Quels indicateurs ou visualisations avez-vous utilisé pour analyser le caractère complet et la promptitude de l’envoi des données ? </w:t>
      </w:r>
    </w:p>
    <w:p w:rsidR="00956D7D" w:rsidRDefault="00EA081D" w:rsidP="00EA081D">
      <w:pPr>
        <w:jc w:val="both"/>
      </w:pPr>
      <w:r>
        <w:tab/>
        <w:t>Taux</w:t>
      </w:r>
      <w:r w:rsidR="003E61C6">
        <w:t xml:space="preserve"> de complétude et de promptitude des données.</w:t>
      </w:r>
    </w:p>
    <w:p w:rsidR="00FA62D1" w:rsidRPr="00F2349C" w:rsidRDefault="00FA62D1" w:rsidP="00F3666B">
      <w:pPr>
        <w:pStyle w:val="Titre2"/>
        <w:jc w:val="both"/>
        <w:rPr>
          <w:lang w:val="fr-FR"/>
        </w:rPr>
      </w:pPr>
      <w:r>
        <w:rPr>
          <w:lang w:val="fr-FR"/>
        </w:rPr>
        <w:t>Etape 3. Repérez les anomalies et les incohérences</w:t>
      </w:r>
    </w:p>
    <w:p w:rsidR="00FA62D1" w:rsidRDefault="00572B50" w:rsidP="005168E6">
      <w:pPr>
        <w:pStyle w:val="Listbulleted1"/>
      </w:pPr>
      <w:r>
        <w:t xml:space="preserve">_ </w:t>
      </w:r>
      <w:r w:rsidR="00FA62D1">
        <w:t xml:space="preserve">Trouvez-vous des anomalies évidentes (des valeurs mensuelles qui semblent trop hautes ou basses comparées à la moyenne) ? Pour quelle(s) région(s) ? </w:t>
      </w:r>
    </w:p>
    <w:p w:rsidR="00572B50" w:rsidRDefault="00572B50" w:rsidP="005168E6">
      <w:pPr>
        <w:pStyle w:val="Listbulleted1"/>
      </w:pPr>
      <w:r>
        <w:t>Des</w:t>
      </w:r>
      <w:r w:rsidR="00FA62D1" w:rsidRPr="00B56C20">
        <w:t xml:space="preserve"> valeurs très élevées dans les régions de l’Ouest</w:t>
      </w:r>
      <w:r>
        <w:t xml:space="preserve"> en 2012</w:t>
      </w:r>
      <w:r w:rsidR="00FA62D1" w:rsidRPr="00B56C20">
        <w:t xml:space="preserve">, </w:t>
      </w:r>
      <w:r>
        <w:t>dans les régions du</w:t>
      </w:r>
      <w:r w:rsidR="00FA62D1" w:rsidRPr="00B56C20">
        <w:t xml:space="preserve"> Nord en 2014. </w:t>
      </w:r>
    </w:p>
    <w:p w:rsidR="00FA62D1" w:rsidRPr="00B56C20" w:rsidRDefault="00572B50" w:rsidP="005168E6">
      <w:pPr>
        <w:pStyle w:val="Listbulleted1"/>
        <w:rPr>
          <w:b/>
        </w:rPr>
      </w:pPr>
      <w:r>
        <w:t>D</w:t>
      </w:r>
      <w:r w:rsidR="00FA62D1" w:rsidRPr="00B56C20">
        <w:t>es valeurs basses dans les régions  du Nord-Ouest</w:t>
      </w:r>
      <w:r w:rsidRPr="00572B50">
        <w:t xml:space="preserve"> </w:t>
      </w:r>
      <w:r w:rsidRPr="00B56C20">
        <w:t>en 2012</w:t>
      </w:r>
      <w:r>
        <w:t xml:space="preserve"> et</w:t>
      </w:r>
      <w:r w:rsidR="00FA62D1" w:rsidRPr="00B56C20">
        <w:t xml:space="preserve"> dans la région du centre et de l’Ouest</w:t>
      </w:r>
      <w:r w:rsidRPr="00572B50">
        <w:t xml:space="preserve"> </w:t>
      </w:r>
      <w:r w:rsidRPr="00B56C20">
        <w:t>en 2014</w:t>
      </w:r>
      <w:r w:rsidR="00FA62D1" w:rsidRPr="00B56C20">
        <w:t>.</w:t>
      </w:r>
    </w:p>
    <w:p w:rsidR="00FA62D1" w:rsidRDefault="00572B50" w:rsidP="005168E6">
      <w:pPr>
        <w:pStyle w:val="Listbulleted1"/>
      </w:pPr>
      <w:r>
        <w:t xml:space="preserve">_ </w:t>
      </w:r>
      <w:r w:rsidR="00FA62D1">
        <w:t xml:space="preserve">Repérez-vous une différence significative dans les données du numérateur pour des doses qui sont normalement données au même moment et qui devraient pourtant être homogènes ? </w:t>
      </w:r>
    </w:p>
    <w:p w:rsidR="00FA62D1" w:rsidRDefault="00572B50" w:rsidP="005168E6">
      <w:pPr>
        <w:pStyle w:val="Listbulleted1"/>
      </w:pPr>
      <w:r>
        <w:t>Les</w:t>
      </w:r>
      <w:r w:rsidR="00FA62D1" w:rsidRPr="00B56C20">
        <w:t xml:space="preserve"> doses </w:t>
      </w:r>
      <w:r w:rsidRPr="00B56C20">
        <w:t>penta3 et  OPV3</w:t>
      </w:r>
      <w:r w:rsidR="00FA62D1" w:rsidRPr="00B56C20">
        <w:t xml:space="preserve"> sont administrées </w:t>
      </w:r>
      <w:r>
        <w:t xml:space="preserve">simultanément,  la </w:t>
      </w:r>
      <w:r w:rsidR="008C6285">
        <w:t>différence</w:t>
      </w:r>
      <w:r>
        <w:t xml:space="preserve"> entre les valeurs des vaccinés penta3 et OPV3 constitue une insuffisance dans la qualité de recueil des données</w:t>
      </w:r>
      <w:r w:rsidR="00FA62D1" w:rsidRPr="00B56C20">
        <w:t>.</w:t>
      </w:r>
    </w:p>
    <w:p w:rsidR="00FA62D1" w:rsidRDefault="008C6285" w:rsidP="005168E6">
      <w:pPr>
        <w:pStyle w:val="Listbulleted1"/>
      </w:pPr>
      <w:r>
        <w:t xml:space="preserve">_ </w:t>
      </w:r>
      <w:r w:rsidR="00FA62D1" w:rsidRPr="001C63B4">
        <w:t>Repérez-vous d’autres erreurs potentielles ?</w:t>
      </w:r>
    </w:p>
    <w:p w:rsidR="008C6285" w:rsidRPr="001C63B4" w:rsidRDefault="008C6285" w:rsidP="005168E6">
      <w:pPr>
        <w:pStyle w:val="Listbulleted1"/>
      </w:pPr>
      <w:r>
        <w:t>Les abondants penta 3 au Sud Ouest en 2014 est 3 fois plus élevé qu’en 2012 et 2013.</w:t>
      </w:r>
    </w:p>
    <w:p w:rsidR="00BD7C99" w:rsidRPr="008C6285" w:rsidRDefault="008C6285" w:rsidP="005168E6">
      <w:pPr>
        <w:pStyle w:val="Listbulleted1"/>
      </w:pPr>
      <w:proofErr w:type="spellStart"/>
      <w:r>
        <w:t>_</w:t>
      </w:r>
      <w:r w:rsidR="00FA62D1" w:rsidRPr="00B56C20">
        <w:t>Qu</w:t>
      </w:r>
      <w:proofErr w:type="spellEnd"/>
      <w:r w:rsidR="00FA62D1" w:rsidRPr="00B56C20">
        <w:t>’est-ce qui pourrait expliquer les différences entre les vaccins à part des problèmes au niveau de la qualité des données ?</w:t>
      </w:r>
    </w:p>
    <w:p w:rsidR="00FA62D1" w:rsidRPr="00B56C20" w:rsidRDefault="00FA62D1" w:rsidP="005168E6">
      <w:pPr>
        <w:pStyle w:val="Listbulleted1"/>
      </w:pPr>
      <w:r w:rsidRPr="00B56C20">
        <w:lastRenderedPageBreak/>
        <w:t>Quels types d’indicateurs ou de visualisations avez-vous utilisés afin de repérer des anomalies ou incohérences entre les doses ?</w:t>
      </w:r>
    </w:p>
    <w:p w:rsidR="00FA62D1" w:rsidRDefault="008C6285" w:rsidP="008C6285">
      <w:pPr>
        <w:jc w:val="both"/>
      </w:pPr>
      <w:r>
        <w:t xml:space="preserve">La différence entre les valeurs des trois années  </w:t>
      </w:r>
    </w:p>
    <w:p w:rsidR="0085491E" w:rsidRPr="00F2349C" w:rsidRDefault="0085491E" w:rsidP="00F3666B">
      <w:pPr>
        <w:pStyle w:val="Titre2"/>
        <w:jc w:val="both"/>
        <w:rPr>
          <w:lang w:val="fr-FR"/>
        </w:rPr>
      </w:pPr>
      <w:r>
        <w:rPr>
          <w:lang w:val="fr-FR"/>
        </w:rPr>
        <w:t>Etape 4. Analysez les tendances de couverture</w:t>
      </w:r>
    </w:p>
    <w:p w:rsidR="0085491E" w:rsidRPr="00F2349C" w:rsidRDefault="0085491E" w:rsidP="00F3666B">
      <w:pPr>
        <w:jc w:val="both"/>
      </w:pPr>
      <w:r>
        <w:t xml:space="preserve">Référez-vous à l’onglet 5, couverture. </w:t>
      </w:r>
    </w:p>
    <w:p w:rsidR="0085491E" w:rsidRPr="001C63B4" w:rsidRDefault="0085491E" w:rsidP="005168E6">
      <w:pPr>
        <w:pStyle w:val="Listbulleted1"/>
      </w:pPr>
      <w:r w:rsidRPr="001C63B4">
        <w:t xml:space="preserve">Les estimations de couverture par région sont-elles solides ou existe-t-il des problèmes évidents avec les données ? </w:t>
      </w:r>
    </w:p>
    <w:p w:rsidR="00C90516" w:rsidRPr="00C90516" w:rsidRDefault="00C90516" w:rsidP="00C90516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C90516">
        <w:rPr>
          <w:rFonts w:ascii="Calibri" w:eastAsia="Times New Roman" w:hAnsi="Calibri" w:cs="Calibri"/>
          <w:color w:val="000000"/>
          <w:lang w:eastAsia="fr-FR"/>
        </w:rPr>
        <w:t xml:space="preserve">Le district du Nord Ouest se fait observé par ces fortes couvertures vaccinales qui varient de 106 à 143%. </w:t>
      </w:r>
    </w:p>
    <w:p w:rsidR="0085491E" w:rsidRPr="00F2349C" w:rsidRDefault="00C90516" w:rsidP="00F3666B">
      <w:pPr>
        <w:jc w:val="both"/>
      </w:pPr>
      <w:r>
        <w:t xml:space="preserve">Le </w:t>
      </w:r>
      <w:proofErr w:type="spellStart"/>
      <w:r>
        <w:t>districte</w:t>
      </w:r>
      <w:proofErr w:type="spellEnd"/>
      <w:r>
        <w:t xml:space="preserve"> du Nord </w:t>
      </w:r>
      <w:proofErr w:type="spellStart"/>
      <w:r>
        <w:t>presente</w:t>
      </w:r>
      <w:proofErr w:type="spellEnd"/>
      <w:r>
        <w:t xml:space="preserve"> une couverture inferieur à 76% de 2008 à 2014.</w:t>
      </w:r>
    </w:p>
    <w:p w:rsidR="0085491E" w:rsidRPr="00F2349C" w:rsidRDefault="0085491E" w:rsidP="005168E6">
      <w:pPr>
        <w:pStyle w:val="Listbulleted1"/>
      </w:pPr>
      <w:r>
        <w:t xml:space="preserve">On voit une importante baisse de la couverture l’année précédente. D’où cela provient-il ? </w:t>
      </w:r>
    </w:p>
    <w:p w:rsidR="001F0138" w:rsidRDefault="0085491E" w:rsidP="005168E6">
      <w:pPr>
        <w:jc w:val="both"/>
      </w:pPr>
      <w:r>
        <w:t xml:space="preserve">La baisse de couverture en 2014  </w:t>
      </w:r>
      <w:r w:rsidR="00C90516">
        <w:t>à 86%</w:t>
      </w:r>
      <w:r>
        <w:t xml:space="preserve"> </w:t>
      </w:r>
      <w:r w:rsidR="00C90516">
        <w:t>est due essentiellement</w:t>
      </w:r>
      <w:r>
        <w:t xml:space="preserve"> </w:t>
      </w:r>
      <w:r w:rsidR="00C90516">
        <w:t>aux</w:t>
      </w:r>
      <w:r>
        <w:t xml:space="preserve"> régions du Nord</w:t>
      </w:r>
      <w:r w:rsidR="00C90516">
        <w:t xml:space="preserve"> </w:t>
      </w:r>
      <w:r w:rsidR="007459FE">
        <w:t>62</w:t>
      </w:r>
      <w:r>
        <w:t>%, Ouest 71%</w:t>
      </w:r>
      <w:r w:rsidR="00C90516">
        <w:t xml:space="preserve"> et</w:t>
      </w:r>
      <w:r>
        <w:t xml:space="preserve"> Sud 77%.</w:t>
      </w:r>
    </w:p>
    <w:p w:rsidR="007459FE" w:rsidRPr="00F2349C" w:rsidRDefault="007459FE" w:rsidP="00F3666B">
      <w:pPr>
        <w:pStyle w:val="Titre2"/>
        <w:jc w:val="both"/>
        <w:rPr>
          <w:lang w:val="fr-FR"/>
        </w:rPr>
      </w:pPr>
      <w:r>
        <w:rPr>
          <w:lang w:val="fr-FR"/>
        </w:rPr>
        <w:t>Etape 5. Comparez votre dénominateur aux estimations de population de l’ONU</w:t>
      </w:r>
    </w:p>
    <w:p w:rsidR="007459FE" w:rsidRPr="00F2349C" w:rsidRDefault="007459FE" w:rsidP="00F3666B">
      <w:pPr>
        <w:jc w:val="both"/>
      </w:pPr>
      <w:r>
        <w:t xml:space="preserve">Référez-vous à l’onglet 6. </w:t>
      </w:r>
    </w:p>
    <w:p w:rsidR="007459FE" w:rsidRPr="00F2349C" w:rsidRDefault="007459FE" w:rsidP="005168E6">
      <w:pPr>
        <w:pStyle w:val="Listbulleted1"/>
      </w:pPr>
      <w:r>
        <w:t xml:space="preserve">Quelle estimation de dénominateur semble plus plausible </w:t>
      </w:r>
      <w:r w:rsidRPr="00F2349C">
        <w:t xml:space="preserve">? </w:t>
      </w:r>
      <w:r>
        <w:t xml:space="preserve">Pourquoi ? </w:t>
      </w:r>
    </w:p>
    <w:p w:rsidR="007459FE" w:rsidRPr="00422A98" w:rsidRDefault="007459FE" w:rsidP="00E47A80">
      <w:pPr>
        <w:jc w:val="both"/>
      </w:pPr>
      <w:r>
        <w:t>L’estimation du PN</w:t>
      </w:r>
      <w:r w:rsidR="00E47A80">
        <w:t>U</w:t>
      </w:r>
      <w:r>
        <w:t xml:space="preserve">D semble plus </w:t>
      </w:r>
      <w:r w:rsidR="00E47A80">
        <w:t>logique</w:t>
      </w:r>
      <w:r>
        <w:t xml:space="preserve"> avec  un taux de croissance</w:t>
      </w:r>
      <w:r w:rsidR="000736FA">
        <w:t xml:space="preserve"> </w:t>
      </w:r>
      <w:r w:rsidR="00E47A80">
        <w:t>régulier de 2008 à 2012</w:t>
      </w:r>
      <w:r w:rsidR="000736FA">
        <w:t xml:space="preserve">  puis </w:t>
      </w:r>
      <w:r w:rsidR="00E47A80">
        <w:t xml:space="preserve">une </w:t>
      </w:r>
      <w:r w:rsidR="005168E6">
        <w:t>légère</w:t>
      </w:r>
      <w:r w:rsidR="000736FA">
        <w:t xml:space="preserve"> décroi</w:t>
      </w:r>
      <w:r w:rsidR="00E47A80">
        <w:t>ssance</w:t>
      </w:r>
      <w:r w:rsidR="000736FA">
        <w:t xml:space="preserve">  à partir de  </w:t>
      </w:r>
      <w:r w:rsidR="00622330">
        <w:t xml:space="preserve">2013. </w:t>
      </w:r>
    </w:p>
    <w:sectPr w:rsidR="007459FE" w:rsidRPr="00422A98" w:rsidSect="00321B28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">
    <w:altName w:val="Corbel"/>
    <w:charset w:val="00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EE9"/>
    <w:multiLevelType w:val="hybridMultilevel"/>
    <w:tmpl w:val="C1403F5C"/>
    <w:lvl w:ilvl="0" w:tplc="2F1A8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31DD6"/>
    <w:multiLevelType w:val="hybridMultilevel"/>
    <w:tmpl w:val="279AB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7A0"/>
    <w:multiLevelType w:val="hybridMultilevel"/>
    <w:tmpl w:val="C4F472CC"/>
    <w:lvl w:ilvl="0" w:tplc="7AF478EE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4584"/>
    <w:multiLevelType w:val="hybridMultilevel"/>
    <w:tmpl w:val="6726A244"/>
    <w:lvl w:ilvl="0" w:tplc="1E7E089A">
      <w:numFmt w:val="bullet"/>
      <w:lvlText w:val="-"/>
      <w:lvlJc w:val="left"/>
      <w:pPr>
        <w:ind w:left="501" w:hanging="360"/>
      </w:pPr>
      <w:rPr>
        <w:rFonts w:ascii="Arial Narrow" w:eastAsia="Times New Roman" w:hAnsi="Arial Narrow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25C43"/>
    <w:multiLevelType w:val="hybridMultilevel"/>
    <w:tmpl w:val="67861D4E"/>
    <w:lvl w:ilvl="0" w:tplc="4FFCCB8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16B1A"/>
    <w:multiLevelType w:val="hybridMultilevel"/>
    <w:tmpl w:val="20CEC234"/>
    <w:lvl w:ilvl="0" w:tplc="216C7F9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4307F61"/>
    <w:multiLevelType w:val="hybridMultilevel"/>
    <w:tmpl w:val="F2FAF1B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C6D48"/>
    <w:multiLevelType w:val="multilevel"/>
    <w:tmpl w:val="D776590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69E510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E04B6F"/>
    <w:multiLevelType w:val="hybridMultilevel"/>
    <w:tmpl w:val="35E6054E"/>
    <w:lvl w:ilvl="0" w:tplc="92728F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005B17"/>
    <w:multiLevelType w:val="hybridMultilevel"/>
    <w:tmpl w:val="1916A252"/>
    <w:lvl w:ilvl="0" w:tplc="D2E08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04CAA4">
      <w:start w:val="1"/>
      <w:numFmt w:val="bullet"/>
      <w:lvlText w:val="•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536D9D"/>
    <w:multiLevelType w:val="hybridMultilevel"/>
    <w:tmpl w:val="04688CA0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C3EC9"/>
    <w:multiLevelType w:val="hybridMultilevel"/>
    <w:tmpl w:val="BBCE8096"/>
    <w:lvl w:ilvl="0" w:tplc="6E8C531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554228"/>
    <w:multiLevelType w:val="hybridMultilevel"/>
    <w:tmpl w:val="720A7D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84450"/>
    <w:multiLevelType w:val="hybridMultilevel"/>
    <w:tmpl w:val="F2FAF1B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51997"/>
    <w:multiLevelType w:val="hybridMultilevel"/>
    <w:tmpl w:val="C004D94A"/>
    <w:lvl w:ilvl="0" w:tplc="6E8C531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F4CBB"/>
    <w:multiLevelType w:val="hybridMultilevel"/>
    <w:tmpl w:val="F2FAF1B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91628"/>
    <w:multiLevelType w:val="hybridMultilevel"/>
    <w:tmpl w:val="279AB22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6"/>
  </w:num>
  <w:num w:numId="5">
    <w:abstractNumId w:val="14"/>
  </w:num>
  <w:num w:numId="6">
    <w:abstractNumId w:val="0"/>
  </w:num>
  <w:num w:numId="7">
    <w:abstractNumId w:val="7"/>
  </w:num>
  <w:num w:numId="8">
    <w:abstractNumId w:val="17"/>
  </w:num>
  <w:num w:numId="9">
    <w:abstractNumId w:val="1"/>
  </w:num>
  <w:num w:numId="10">
    <w:abstractNumId w:val="9"/>
  </w:num>
  <w:num w:numId="11">
    <w:abstractNumId w:val="13"/>
  </w:num>
  <w:num w:numId="12">
    <w:abstractNumId w:val="8"/>
  </w:num>
  <w:num w:numId="13">
    <w:abstractNumId w:val="3"/>
  </w:num>
  <w:num w:numId="14">
    <w:abstractNumId w:val="15"/>
  </w:num>
  <w:num w:numId="15">
    <w:abstractNumId w:val="12"/>
  </w:num>
  <w:num w:numId="16">
    <w:abstractNumId w:val="4"/>
  </w:num>
  <w:num w:numId="17">
    <w:abstractNumId w:val="2"/>
  </w:num>
  <w:num w:numId="18">
    <w:abstractNumId w:val="1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D7D"/>
    <w:rsid w:val="00020BFB"/>
    <w:rsid w:val="00061AE4"/>
    <w:rsid w:val="000736FA"/>
    <w:rsid w:val="00090A40"/>
    <w:rsid w:val="000E62D3"/>
    <w:rsid w:val="00165B5F"/>
    <w:rsid w:val="001C63B4"/>
    <w:rsid w:val="001D1410"/>
    <w:rsid w:val="001D2665"/>
    <w:rsid w:val="001F0138"/>
    <w:rsid w:val="002422CB"/>
    <w:rsid w:val="002A0224"/>
    <w:rsid w:val="002D0A73"/>
    <w:rsid w:val="002D3C2A"/>
    <w:rsid w:val="002D4F8F"/>
    <w:rsid w:val="00321B28"/>
    <w:rsid w:val="0033203C"/>
    <w:rsid w:val="003A3374"/>
    <w:rsid w:val="003C5E9D"/>
    <w:rsid w:val="003E61C6"/>
    <w:rsid w:val="00422A98"/>
    <w:rsid w:val="00460D5F"/>
    <w:rsid w:val="005168E6"/>
    <w:rsid w:val="00520580"/>
    <w:rsid w:val="00572B50"/>
    <w:rsid w:val="00574AC9"/>
    <w:rsid w:val="0059321D"/>
    <w:rsid w:val="005B35F4"/>
    <w:rsid w:val="005E3945"/>
    <w:rsid w:val="005F5BB0"/>
    <w:rsid w:val="0060326A"/>
    <w:rsid w:val="006219BD"/>
    <w:rsid w:val="00622330"/>
    <w:rsid w:val="00673926"/>
    <w:rsid w:val="00690A54"/>
    <w:rsid w:val="00696A3B"/>
    <w:rsid w:val="006B7DE4"/>
    <w:rsid w:val="006F7F94"/>
    <w:rsid w:val="0070165B"/>
    <w:rsid w:val="007459FE"/>
    <w:rsid w:val="00791E6E"/>
    <w:rsid w:val="00794071"/>
    <w:rsid w:val="007A7AA6"/>
    <w:rsid w:val="007F3408"/>
    <w:rsid w:val="007F5E5F"/>
    <w:rsid w:val="008421C5"/>
    <w:rsid w:val="0085491E"/>
    <w:rsid w:val="0087364A"/>
    <w:rsid w:val="008B2B72"/>
    <w:rsid w:val="008B766F"/>
    <w:rsid w:val="008C1A54"/>
    <w:rsid w:val="008C6285"/>
    <w:rsid w:val="008D54F2"/>
    <w:rsid w:val="00956D7D"/>
    <w:rsid w:val="00963772"/>
    <w:rsid w:val="009C2E5B"/>
    <w:rsid w:val="009F18B0"/>
    <w:rsid w:val="00A4767C"/>
    <w:rsid w:val="00A85EBF"/>
    <w:rsid w:val="00AA4A6E"/>
    <w:rsid w:val="00AD1137"/>
    <w:rsid w:val="00AE6EE5"/>
    <w:rsid w:val="00AF759F"/>
    <w:rsid w:val="00B56C20"/>
    <w:rsid w:val="00BC6CB9"/>
    <w:rsid w:val="00BD7C99"/>
    <w:rsid w:val="00C42915"/>
    <w:rsid w:val="00C90516"/>
    <w:rsid w:val="00CB2E0F"/>
    <w:rsid w:val="00CB305E"/>
    <w:rsid w:val="00CB4FC5"/>
    <w:rsid w:val="00CB7AB7"/>
    <w:rsid w:val="00CF6932"/>
    <w:rsid w:val="00D0558A"/>
    <w:rsid w:val="00D26801"/>
    <w:rsid w:val="00DD62B9"/>
    <w:rsid w:val="00DE252A"/>
    <w:rsid w:val="00E352AF"/>
    <w:rsid w:val="00E47A80"/>
    <w:rsid w:val="00E80E2C"/>
    <w:rsid w:val="00EA081D"/>
    <w:rsid w:val="00EA30DD"/>
    <w:rsid w:val="00EE486E"/>
    <w:rsid w:val="00F14AF5"/>
    <w:rsid w:val="00F3666B"/>
    <w:rsid w:val="00F57049"/>
    <w:rsid w:val="00F61E8E"/>
    <w:rsid w:val="00F72C3F"/>
    <w:rsid w:val="00FA62D1"/>
    <w:rsid w:val="00FB606F"/>
    <w:rsid w:val="00FE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7D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9"/>
    <w:qFormat/>
    <w:rsid w:val="00FB606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References,List Paragraph1,Paragraphe  revu"/>
    <w:basedOn w:val="Normal"/>
    <w:link w:val="ParagraphedelisteCar"/>
    <w:uiPriority w:val="34"/>
    <w:qFormat/>
    <w:rsid w:val="00956D7D"/>
    <w:pPr>
      <w:ind w:left="720"/>
      <w:contextualSpacing/>
    </w:pPr>
  </w:style>
  <w:style w:type="character" w:styleId="Lienhypertexte">
    <w:name w:val="Hyperlink"/>
    <w:uiPriority w:val="99"/>
    <w:rsid w:val="00956D7D"/>
    <w:rPr>
      <w:rFonts w:cs="Times New Roman"/>
      <w:color w:val="0000FF"/>
      <w:u w:val="single"/>
    </w:rPr>
  </w:style>
  <w:style w:type="paragraph" w:styleId="Lgende">
    <w:name w:val="caption"/>
    <w:basedOn w:val="Normal"/>
    <w:next w:val="Normal"/>
    <w:qFormat/>
    <w:rsid w:val="00FB606F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333333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FB606F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styleId="Corpsdetexte">
    <w:name w:val="Body Text"/>
    <w:basedOn w:val="Normal"/>
    <w:link w:val="CorpsdetexteCar"/>
    <w:rsid w:val="00FB606F"/>
    <w:pPr>
      <w:spacing w:after="0" w:line="240" w:lineRule="auto"/>
      <w:jc w:val="both"/>
    </w:pPr>
    <w:rPr>
      <w:rFonts w:ascii="Antique Olive" w:eastAsia="Times New Roman" w:hAnsi="Antique Olive" w:cs="Times New Roman"/>
      <w:sz w:val="24"/>
      <w:szCs w:val="24"/>
      <w:lang/>
    </w:rPr>
  </w:style>
  <w:style w:type="character" w:customStyle="1" w:styleId="CorpsdetexteCar">
    <w:name w:val="Corps de texte Car"/>
    <w:basedOn w:val="Policepardfaut"/>
    <w:link w:val="Corpsdetexte"/>
    <w:rsid w:val="00FB606F"/>
    <w:rPr>
      <w:rFonts w:ascii="Antique Olive" w:eastAsia="Times New Roman" w:hAnsi="Antique Olive" w:cs="Times New Roman"/>
      <w:sz w:val="24"/>
      <w:szCs w:val="24"/>
      <w:lang/>
    </w:rPr>
  </w:style>
  <w:style w:type="paragraph" w:styleId="Titre">
    <w:name w:val="Title"/>
    <w:basedOn w:val="Normal"/>
    <w:link w:val="TitreCar"/>
    <w:qFormat/>
    <w:rsid w:val="00FB606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4"/>
      <w:szCs w:val="20"/>
      <w:lang w:val="fr-BE"/>
    </w:rPr>
  </w:style>
  <w:style w:type="character" w:customStyle="1" w:styleId="TitreCar">
    <w:name w:val="Titre Car"/>
    <w:basedOn w:val="Policepardfaut"/>
    <w:link w:val="Titre"/>
    <w:rsid w:val="00FB606F"/>
    <w:rPr>
      <w:rFonts w:ascii="Comic Sans MS" w:eastAsia="Times New Roman" w:hAnsi="Comic Sans MS" w:cs="Times New Roman"/>
      <w:b/>
      <w:sz w:val="24"/>
      <w:szCs w:val="20"/>
      <w:lang w:val="fr-BE"/>
    </w:rPr>
  </w:style>
  <w:style w:type="character" w:customStyle="1" w:styleId="ParagraphedelisteCar">
    <w:name w:val="Paragraphe de liste Car"/>
    <w:aliases w:val="References Car,List Paragraph1 Car,Paragraphe  revu Car"/>
    <w:link w:val="Paragraphedeliste"/>
    <w:uiPriority w:val="34"/>
    <w:rsid w:val="00FB606F"/>
  </w:style>
  <w:style w:type="paragraph" w:customStyle="1" w:styleId="Default">
    <w:name w:val="Default"/>
    <w:rsid w:val="006F7F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ramemoyenne1-Accent11">
    <w:name w:val="Trame moyenne 1 - Accent 11"/>
    <w:link w:val="Tramemoyenne1-Accent1Car"/>
    <w:uiPriority w:val="1"/>
    <w:qFormat/>
    <w:rsid w:val="006032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fr-FR"/>
    </w:rPr>
  </w:style>
  <w:style w:type="character" w:customStyle="1" w:styleId="Tramemoyenne1-Accent1Car">
    <w:name w:val="Trame moyenne 1 - Accent 1 Car"/>
    <w:link w:val="Tramemoyenne1-Accent11"/>
    <w:uiPriority w:val="1"/>
    <w:rsid w:val="0060326A"/>
    <w:rPr>
      <w:rFonts w:ascii="Calibri" w:eastAsia="Times New Roman" w:hAnsi="Calibri" w:cs="Times New Roman"/>
      <w:sz w:val="20"/>
      <w:szCs w:val="20"/>
      <w:lang w:val="en-US" w:eastAsia="fr-FR"/>
    </w:rPr>
  </w:style>
  <w:style w:type="paragraph" w:customStyle="1" w:styleId="Listbulleted1">
    <w:name w:val="List bulleted 1"/>
    <w:basedOn w:val="Normal"/>
    <w:autoRedefine/>
    <w:rsid w:val="005168E6"/>
    <w:pPr>
      <w:spacing w:after="60" w:line="240" w:lineRule="auto"/>
      <w:ind w:left="360"/>
    </w:pPr>
    <w:rPr>
      <w:rFonts w:ascii="Times" w:hAnsi="Times"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3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3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Louis Komayan</dc:creator>
  <cp:lastModifiedBy>asus</cp:lastModifiedBy>
  <cp:revision>3</cp:revision>
  <dcterms:created xsi:type="dcterms:W3CDTF">2018-11-23T17:49:00Z</dcterms:created>
  <dcterms:modified xsi:type="dcterms:W3CDTF">2018-11-23T17:56:00Z</dcterms:modified>
</cp:coreProperties>
</file>